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D4" w:rsidRDefault="00766BD4" w:rsidP="00766BD4">
      <w:pPr>
        <w:pStyle w:val="NormalWeb"/>
        <w:shd w:val="clear" w:color="auto" w:fill="FFFFFF"/>
        <w:spacing w:before="0" w:beforeAutospacing="0" w:after="281" w:afterAutospacing="0"/>
        <w:rPr>
          <w:rFonts w:ascii="Verdana" w:hAnsi="Verdana"/>
          <w:color w:val="585858"/>
        </w:rPr>
      </w:pPr>
      <w:r>
        <w:rPr>
          <w:rFonts w:ascii="Verdana" w:hAnsi="Verdana"/>
          <w:color w:val="585858"/>
        </w:rPr>
        <w:t> </w:t>
      </w:r>
    </w:p>
    <w:p w:rsidR="00766BD4" w:rsidRPr="00766BD4" w:rsidRDefault="00766BD4" w:rsidP="00766BD4">
      <w:pPr>
        <w:pStyle w:val="NormalWeb"/>
        <w:shd w:val="clear" w:color="auto" w:fill="FFFFFF"/>
        <w:spacing w:before="0" w:beforeAutospacing="0" w:after="281" w:afterAutospacing="0"/>
        <w:jc w:val="both"/>
        <w:rPr>
          <w:rFonts w:ascii="Arial" w:hAnsi="Arial" w:cs="Arial"/>
          <w:color w:val="585858"/>
          <w:sz w:val="28"/>
          <w:szCs w:val="28"/>
        </w:rPr>
      </w:pPr>
      <w:r w:rsidRPr="00766BD4">
        <w:rPr>
          <w:rFonts w:ascii="Arial" w:hAnsi="Arial" w:cs="Arial"/>
          <w:b/>
          <w:color w:val="585858"/>
          <w:sz w:val="28"/>
          <w:szCs w:val="28"/>
        </w:rPr>
        <w:t>Toronto – March 19, 2018</w:t>
      </w:r>
      <w:r w:rsidRPr="00766BD4">
        <w:rPr>
          <w:rFonts w:ascii="Arial" w:hAnsi="Arial" w:cs="Arial"/>
          <w:color w:val="585858"/>
          <w:sz w:val="28"/>
          <w:szCs w:val="28"/>
        </w:rPr>
        <w:t>:  In 1966, the United Nations declared March 21 as the </w:t>
      </w:r>
      <w:r w:rsidRPr="00766BD4">
        <w:rPr>
          <w:rStyle w:val="Emphasis"/>
          <w:rFonts w:ascii="Arial" w:hAnsi="Arial" w:cs="Arial"/>
          <w:b/>
          <w:color w:val="585858"/>
          <w:sz w:val="28"/>
          <w:szCs w:val="28"/>
        </w:rPr>
        <w:t>International Day for the Elimination of Racial Discrimination</w:t>
      </w:r>
      <w:r w:rsidRPr="00766BD4">
        <w:rPr>
          <w:rFonts w:ascii="Arial" w:hAnsi="Arial" w:cs="Arial"/>
          <w:color w:val="585858"/>
          <w:sz w:val="28"/>
          <w:szCs w:val="28"/>
        </w:rPr>
        <w:t> to commemorate the victims of the 1960 Sharpeville massacre in apartheid-era South Africa</w:t>
      </w:r>
      <w:proofErr w:type="gramStart"/>
      <w:r w:rsidRPr="00766BD4">
        <w:rPr>
          <w:rFonts w:ascii="Arial" w:hAnsi="Arial" w:cs="Arial"/>
          <w:color w:val="585858"/>
          <w:sz w:val="28"/>
          <w:szCs w:val="28"/>
        </w:rPr>
        <w:t>;  where</w:t>
      </w:r>
      <w:proofErr w:type="gramEnd"/>
      <w:r w:rsidRPr="00766BD4">
        <w:rPr>
          <w:rFonts w:ascii="Arial" w:hAnsi="Arial" w:cs="Arial"/>
          <w:color w:val="585858"/>
          <w:sz w:val="28"/>
          <w:szCs w:val="28"/>
        </w:rPr>
        <w:t xml:space="preserve"> 69 people were killed by government forces following a peaceful protest against racial discrimination.</w:t>
      </w:r>
    </w:p>
    <w:p w:rsidR="00766BD4" w:rsidRPr="00766BD4" w:rsidRDefault="00766BD4" w:rsidP="00766BD4">
      <w:pPr>
        <w:pStyle w:val="NormalWeb"/>
        <w:shd w:val="clear" w:color="auto" w:fill="FFFFFF"/>
        <w:spacing w:before="0" w:beforeAutospacing="0" w:after="281" w:afterAutospacing="0"/>
        <w:jc w:val="both"/>
        <w:rPr>
          <w:rFonts w:ascii="Arial" w:hAnsi="Arial" w:cs="Arial"/>
          <w:color w:val="585858"/>
          <w:sz w:val="28"/>
          <w:szCs w:val="28"/>
        </w:rPr>
      </w:pPr>
      <w:r w:rsidRPr="00766BD4">
        <w:rPr>
          <w:rFonts w:ascii="Arial" w:hAnsi="Arial" w:cs="Arial"/>
          <w:color w:val="585858"/>
          <w:sz w:val="28"/>
          <w:szCs w:val="28"/>
        </w:rPr>
        <w:t xml:space="preserve">In Canada, March 21 is a day to remember and acknowledge the struggles and challenges faced by </w:t>
      </w:r>
      <w:proofErr w:type="spellStart"/>
      <w:r w:rsidRPr="00766BD4">
        <w:rPr>
          <w:rFonts w:ascii="Arial" w:hAnsi="Arial" w:cs="Arial"/>
          <w:color w:val="585858"/>
          <w:sz w:val="28"/>
          <w:szCs w:val="28"/>
        </w:rPr>
        <w:t>racialized</w:t>
      </w:r>
      <w:proofErr w:type="spellEnd"/>
      <w:r w:rsidRPr="00766BD4">
        <w:rPr>
          <w:rFonts w:ascii="Arial" w:hAnsi="Arial" w:cs="Arial"/>
          <w:color w:val="585858"/>
          <w:sz w:val="28"/>
          <w:szCs w:val="28"/>
        </w:rPr>
        <w:t xml:space="preserve"> and Indigenous communities throughout history.  It is also a time to recognize the efforts of </w:t>
      </w:r>
      <w:proofErr w:type="spellStart"/>
      <w:r w:rsidRPr="00766BD4">
        <w:rPr>
          <w:rFonts w:ascii="Arial" w:hAnsi="Arial" w:cs="Arial"/>
          <w:color w:val="585858"/>
          <w:sz w:val="28"/>
          <w:szCs w:val="28"/>
        </w:rPr>
        <w:t>racialized</w:t>
      </w:r>
      <w:proofErr w:type="spellEnd"/>
      <w:r w:rsidRPr="00766BD4">
        <w:rPr>
          <w:rFonts w:ascii="Arial" w:hAnsi="Arial" w:cs="Arial"/>
          <w:color w:val="585858"/>
          <w:sz w:val="28"/>
          <w:szCs w:val="28"/>
        </w:rPr>
        <w:t xml:space="preserve"> communities and allies to call out racism, xenophobia, intolerance, and other discriminatory practices.</w:t>
      </w:r>
    </w:p>
    <w:p w:rsidR="00766BD4" w:rsidRPr="00766BD4" w:rsidRDefault="00766BD4" w:rsidP="00766BD4">
      <w:pPr>
        <w:pStyle w:val="NormalWeb"/>
        <w:shd w:val="clear" w:color="auto" w:fill="FFFFFF"/>
        <w:spacing w:before="0" w:beforeAutospacing="0" w:after="281" w:afterAutospacing="0"/>
        <w:jc w:val="both"/>
        <w:rPr>
          <w:rFonts w:ascii="Arial" w:hAnsi="Arial" w:cs="Arial"/>
          <w:color w:val="585858"/>
          <w:sz w:val="28"/>
          <w:szCs w:val="28"/>
        </w:rPr>
      </w:pPr>
      <w:r w:rsidRPr="00766BD4">
        <w:rPr>
          <w:rFonts w:ascii="Arial" w:hAnsi="Arial" w:cs="Arial"/>
          <w:color w:val="585858"/>
          <w:sz w:val="28"/>
          <w:szCs w:val="28"/>
        </w:rPr>
        <w:t>Diversity is one the key pillars of our union, and inclusion is at the heart of creating equitable and anti-oppressive spaces for every person in the workplace and in our communities.  Over the past three years, UFCW Canada and its Local Unions engaged in multi-year Diversity and Inclusion training that included all UFCW Canada leadership and staff – more than 700 in total – in every UFCW Canada Local Union across the country.</w:t>
      </w:r>
      <w:r w:rsidRPr="00766BD4">
        <w:rPr>
          <w:rFonts w:ascii="Arial" w:hAnsi="Arial" w:cs="Arial"/>
          <w:color w:val="585858"/>
          <w:sz w:val="28"/>
          <w:szCs w:val="28"/>
        </w:rPr>
        <w:br/>
      </w:r>
      <w:r w:rsidRPr="00766BD4">
        <w:rPr>
          <w:rFonts w:ascii="Arial" w:hAnsi="Arial" w:cs="Arial"/>
          <w:color w:val="585858"/>
          <w:sz w:val="28"/>
          <w:szCs w:val="28"/>
        </w:rPr>
        <w:br/>
        <w:t>But our work must not stop there.  We must continue to take every measure possible to ensure that members across the country see their union family as a vehicle to support equity and reconciliation measures in the workplace and in the community.  Racial justice also means access to leadership positions in organizations and forums where these important conversations can take shape.</w:t>
      </w:r>
    </w:p>
    <w:p w:rsidR="00766BD4" w:rsidRPr="00766BD4" w:rsidRDefault="00766BD4" w:rsidP="00766BD4">
      <w:pPr>
        <w:pStyle w:val="NormalWeb"/>
        <w:shd w:val="clear" w:color="auto" w:fill="FFFFFF"/>
        <w:spacing w:before="0" w:beforeAutospacing="0" w:after="281" w:afterAutospacing="0"/>
        <w:jc w:val="both"/>
        <w:rPr>
          <w:rFonts w:ascii="Arial" w:hAnsi="Arial" w:cs="Arial"/>
          <w:color w:val="585858"/>
          <w:sz w:val="28"/>
          <w:szCs w:val="28"/>
        </w:rPr>
      </w:pPr>
      <w:r w:rsidRPr="00766BD4">
        <w:rPr>
          <w:rFonts w:ascii="Arial" w:hAnsi="Arial" w:cs="Arial"/>
          <w:color w:val="585858"/>
          <w:sz w:val="28"/>
          <w:szCs w:val="28"/>
        </w:rPr>
        <w:t xml:space="preserve">This year marks the </w:t>
      </w:r>
      <w:r w:rsidRPr="00766BD4">
        <w:rPr>
          <w:rFonts w:ascii="Arial" w:hAnsi="Arial" w:cs="Arial"/>
          <w:b/>
          <w:color w:val="585858"/>
          <w:sz w:val="28"/>
          <w:szCs w:val="28"/>
        </w:rPr>
        <w:t>70</w:t>
      </w:r>
      <w:r w:rsidRPr="00766BD4">
        <w:rPr>
          <w:rFonts w:ascii="Arial" w:hAnsi="Arial" w:cs="Arial"/>
          <w:b/>
          <w:color w:val="585858"/>
          <w:sz w:val="28"/>
          <w:szCs w:val="28"/>
          <w:vertAlign w:val="superscript"/>
        </w:rPr>
        <w:t>th</w:t>
      </w:r>
      <w:r w:rsidRPr="00766BD4">
        <w:rPr>
          <w:rFonts w:ascii="Arial" w:hAnsi="Arial" w:cs="Arial"/>
          <w:b/>
          <w:color w:val="585858"/>
          <w:sz w:val="28"/>
          <w:szCs w:val="28"/>
        </w:rPr>
        <w:t> anniversary of the International Declaration of Human</w:t>
      </w:r>
      <w:r w:rsidRPr="00766BD4">
        <w:rPr>
          <w:rFonts w:ascii="Arial" w:hAnsi="Arial" w:cs="Arial"/>
          <w:color w:val="585858"/>
          <w:sz w:val="28"/>
          <w:szCs w:val="28"/>
        </w:rPr>
        <w:t xml:space="preserve"> </w:t>
      </w:r>
      <w:r w:rsidRPr="00766BD4">
        <w:rPr>
          <w:rFonts w:ascii="Arial" w:hAnsi="Arial" w:cs="Arial"/>
          <w:b/>
          <w:color w:val="585858"/>
          <w:sz w:val="28"/>
          <w:szCs w:val="28"/>
        </w:rPr>
        <w:t>Rights</w:t>
      </w:r>
      <w:r w:rsidRPr="00766BD4">
        <w:rPr>
          <w:rFonts w:ascii="Arial" w:hAnsi="Arial" w:cs="Arial"/>
          <w:color w:val="585858"/>
          <w:sz w:val="28"/>
          <w:szCs w:val="28"/>
        </w:rPr>
        <w:t xml:space="preserve"> and its fundamental principle that all of us are born equal in dignity and rights, without distinction of any kind.  Let us remember that on March 21, as we recommit to challenging racism in all its forms.</w:t>
      </w:r>
    </w:p>
    <w:p w:rsidR="00766BD4" w:rsidRDefault="00766BD4" w:rsidP="00766BD4">
      <w:pPr>
        <w:pStyle w:val="NormalWeb"/>
        <w:shd w:val="clear" w:color="auto" w:fill="FFFFFF"/>
        <w:spacing w:before="0" w:beforeAutospacing="0" w:after="281" w:afterAutospacing="0"/>
        <w:rPr>
          <w:rFonts w:ascii="Verdana" w:hAnsi="Verdana"/>
          <w:color w:val="585858"/>
          <w:sz w:val="28"/>
          <w:szCs w:val="28"/>
        </w:rPr>
      </w:pPr>
    </w:p>
    <w:p w:rsidR="00766BD4" w:rsidRPr="00766BD4" w:rsidRDefault="00766BD4" w:rsidP="00766BD4">
      <w:pPr>
        <w:pStyle w:val="NormalWeb"/>
        <w:shd w:val="clear" w:color="auto" w:fill="FFFFFF"/>
        <w:spacing w:before="0" w:beforeAutospacing="0" w:after="281" w:afterAutospacing="0"/>
        <w:rPr>
          <w:rFonts w:ascii="Verdana" w:hAnsi="Verdana"/>
          <w:color w:val="585858"/>
          <w:sz w:val="28"/>
          <w:szCs w:val="28"/>
        </w:rPr>
      </w:pPr>
      <w:r w:rsidRPr="00766BD4">
        <w:rPr>
          <w:rFonts w:ascii="Arial" w:hAnsi="Arial" w:cs="Arial"/>
          <w:color w:val="585858"/>
          <w:sz w:val="28"/>
          <w:szCs w:val="28"/>
        </w:rPr>
        <w:t>In solidarity,</w:t>
      </w:r>
    </w:p>
    <w:p w:rsidR="004C2CA4" w:rsidRPr="00766BD4" w:rsidRDefault="00766BD4" w:rsidP="00766BD4">
      <w:pPr>
        <w:pStyle w:val="NormalWeb"/>
        <w:shd w:val="clear" w:color="auto" w:fill="FFFFFF"/>
        <w:spacing w:before="0" w:beforeAutospacing="0" w:after="281" w:afterAutospacing="0"/>
        <w:rPr>
          <w:rFonts w:ascii="Arial" w:hAnsi="Arial" w:cs="Arial"/>
          <w:color w:val="585858"/>
          <w:sz w:val="28"/>
          <w:szCs w:val="28"/>
        </w:rPr>
      </w:pPr>
      <w:r w:rsidRPr="00766BD4">
        <w:rPr>
          <w:rFonts w:ascii="Arial" w:hAnsi="Arial" w:cs="Arial"/>
          <w:color w:val="585858"/>
          <w:sz w:val="28"/>
          <w:szCs w:val="28"/>
        </w:rPr>
        <w:t xml:space="preserve">Paul R. </w:t>
      </w:r>
      <w:proofErr w:type="spellStart"/>
      <w:r w:rsidRPr="00766BD4">
        <w:rPr>
          <w:rFonts w:ascii="Arial" w:hAnsi="Arial" w:cs="Arial"/>
          <w:color w:val="585858"/>
          <w:sz w:val="28"/>
          <w:szCs w:val="28"/>
        </w:rPr>
        <w:t>Meinema</w:t>
      </w:r>
      <w:proofErr w:type="spellEnd"/>
      <w:r w:rsidRPr="00766BD4">
        <w:rPr>
          <w:rFonts w:ascii="Arial" w:hAnsi="Arial" w:cs="Arial"/>
          <w:color w:val="585858"/>
          <w:sz w:val="28"/>
          <w:szCs w:val="28"/>
        </w:rPr>
        <w:br/>
        <w:t>National President UFCW Canada</w:t>
      </w:r>
    </w:p>
    <w:sectPr w:rsidR="004C2CA4" w:rsidRPr="00766BD4" w:rsidSect="004C2C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66BD4"/>
    <w:rsid w:val="00000ABC"/>
    <w:rsid w:val="000013FD"/>
    <w:rsid w:val="00017BB8"/>
    <w:rsid w:val="0002091B"/>
    <w:rsid w:val="000249FB"/>
    <w:rsid w:val="00026799"/>
    <w:rsid w:val="00027A25"/>
    <w:rsid w:val="00030138"/>
    <w:rsid w:val="00033579"/>
    <w:rsid w:val="00033F49"/>
    <w:rsid w:val="00045EB0"/>
    <w:rsid w:val="000502E4"/>
    <w:rsid w:val="000533F0"/>
    <w:rsid w:val="00055F4D"/>
    <w:rsid w:val="00062E2D"/>
    <w:rsid w:val="00064139"/>
    <w:rsid w:val="00064E71"/>
    <w:rsid w:val="000660DC"/>
    <w:rsid w:val="0006715C"/>
    <w:rsid w:val="0007373D"/>
    <w:rsid w:val="000737B9"/>
    <w:rsid w:val="000743D5"/>
    <w:rsid w:val="0007547F"/>
    <w:rsid w:val="000779C0"/>
    <w:rsid w:val="000928C2"/>
    <w:rsid w:val="0009377D"/>
    <w:rsid w:val="00094C87"/>
    <w:rsid w:val="0009692B"/>
    <w:rsid w:val="000A6D1E"/>
    <w:rsid w:val="000B00D5"/>
    <w:rsid w:val="000C101F"/>
    <w:rsid w:val="000C40EB"/>
    <w:rsid w:val="000D15D8"/>
    <w:rsid w:val="000D3C1A"/>
    <w:rsid w:val="000E00E3"/>
    <w:rsid w:val="000E42FD"/>
    <w:rsid w:val="000E5B18"/>
    <w:rsid w:val="000F535C"/>
    <w:rsid w:val="00117D1C"/>
    <w:rsid w:val="00121BC2"/>
    <w:rsid w:val="0013041B"/>
    <w:rsid w:val="00131CEC"/>
    <w:rsid w:val="00133A1C"/>
    <w:rsid w:val="001452B8"/>
    <w:rsid w:val="00160A9C"/>
    <w:rsid w:val="00163615"/>
    <w:rsid w:val="00166F7D"/>
    <w:rsid w:val="00167CAB"/>
    <w:rsid w:val="00167E05"/>
    <w:rsid w:val="001725B2"/>
    <w:rsid w:val="00181B65"/>
    <w:rsid w:val="00183073"/>
    <w:rsid w:val="00184762"/>
    <w:rsid w:val="00190A33"/>
    <w:rsid w:val="00194D0B"/>
    <w:rsid w:val="001A0D57"/>
    <w:rsid w:val="001A4C05"/>
    <w:rsid w:val="001B1C4E"/>
    <w:rsid w:val="001B7F96"/>
    <w:rsid w:val="001D68E4"/>
    <w:rsid w:val="001E0A24"/>
    <w:rsid w:val="001E4656"/>
    <w:rsid w:val="001E6550"/>
    <w:rsid w:val="001E79F2"/>
    <w:rsid w:val="001F0BBA"/>
    <w:rsid w:val="001F393A"/>
    <w:rsid w:val="00200915"/>
    <w:rsid w:val="00201CB5"/>
    <w:rsid w:val="00205D4E"/>
    <w:rsid w:val="00217B5E"/>
    <w:rsid w:val="00234620"/>
    <w:rsid w:val="00235036"/>
    <w:rsid w:val="00235A16"/>
    <w:rsid w:val="002416B8"/>
    <w:rsid w:val="0024528C"/>
    <w:rsid w:val="00245363"/>
    <w:rsid w:val="002466FB"/>
    <w:rsid w:val="00251EF9"/>
    <w:rsid w:val="00253EB4"/>
    <w:rsid w:val="0025451D"/>
    <w:rsid w:val="00262F13"/>
    <w:rsid w:val="00265F11"/>
    <w:rsid w:val="00266834"/>
    <w:rsid w:val="00266D0C"/>
    <w:rsid w:val="002748AF"/>
    <w:rsid w:val="00274DEC"/>
    <w:rsid w:val="00280281"/>
    <w:rsid w:val="00280FA3"/>
    <w:rsid w:val="00286214"/>
    <w:rsid w:val="00292DB0"/>
    <w:rsid w:val="00293619"/>
    <w:rsid w:val="00293D2D"/>
    <w:rsid w:val="00295DD7"/>
    <w:rsid w:val="00295E1F"/>
    <w:rsid w:val="002A098A"/>
    <w:rsid w:val="002A1584"/>
    <w:rsid w:val="002B01CB"/>
    <w:rsid w:val="002B03B9"/>
    <w:rsid w:val="002C2188"/>
    <w:rsid w:val="002C57BB"/>
    <w:rsid w:val="002C69E9"/>
    <w:rsid w:val="002D1A7C"/>
    <w:rsid w:val="002D45BC"/>
    <w:rsid w:val="002D57EF"/>
    <w:rsid w:val="002E342A"/>
    <w:rsid w:val="002F092A"/>
    <w:rsid w:val="00300A77"/>
    <w:rsid w:val="00301C63"/>
    <w:rsid w:val="00310885"/>
    <w:rsid w:val="0031149B"/>
    <w:rsid w:val="00311597"/>
    <w:rsid w:val="00316DEA"/>
    <w:rsid w:val="00324740"/>
    <w:rsid w:val="003326DE"/>
    <w:rsid w:val="00332F52"/>
    <w:rsid w:val="00334707"/>
    <w:rsid w:val="00334CB2"/>
    <w:rsid w:val="003369AE"/>
    <w:rsid w:val="00340BED"/>
    <w:rsid w:val="003411D9"/>
    <w:rsid w:val="003430C3"/>
    <w:rsid w:val="00344264"/>
    <w:rsid w:val="00351789"/>
    <w:rsid w:val="003556B7"/>
    <w:rsid w:val="00355A63"/>
    <w:rsid w:val="00356A29"/>
    <w:rsid w:val="00356F7E"/>
    <w:rsid w:val="00374484"/>
    <w:rsid w:val="00376582"/>
    <w:rsid w:val="00385A88"/>
    <w:rsid w:val="003874D8"/>
    <w:rsid w:val="00393E57"/>
    <w:rsid w:val="00395055"/>
    <w:rsid w:val="003A1DCD"/>
    <w:rsid w:val="003A3BA6"/>
    <w:rsid w:val="003A5165"/>
    <w:rsid w:val="003B199B"/>
    <w:rsid w:val="003B1CE4"/>
    <w:rsid w:val="003B67EF"/>
    <w:rsid w:val="003C2A9A"/>
    <w:rsid w:val="003D0D87"/>
    <w:rsid w:val="003D0F72"/>
    <w:rsid w:val="003D211E"/>
    <w:rsid w:val="003D3150"/>
    <w:rsid w:val="003E7759"/>
    <w:rsid w:val="003E7A77"/>
    <w:rsid w:val="003F08C1"/>
    <w:rsid w:val="00407D7C"/>
    <w:rsid w:val="00411D67"/>
    <w:rsid w:val="00420E6E"/>
    <w:rsid w:val="00421978"/>
    <w:rsid w:val="00422EF0"/>
    <w:rsid w:val="0042371D"/>
    <w:rsid w:val="0042486E"/>
    <w:rsid w:val="00431BA5"/>
    <w:rsid w:val="004321BE"/>
    <w:rsid w:val="00445456"/>
    <w:rsid w:val="00451D6F"/>
    <w:rsid w:val="004522A4"/>
    <w:rsid w:val="00454CB3"/>
    <w:rsid w:val="00455202"/>
    <w:rsid w:val="004574DB"/>
    <w:rsid w:val="00463E74"/>
    <w:rsid w:val="00466763"/>
    <w:rsid w:val="004679FA"/>
    <w:rsid w:val="00475D82"/>
    <w:rsid w:val="004763C7"/>
    <w:rsid w:val="00481DFC"/>
    <w:rsid w:val="00486339"/>
    <w:rsid w:val="00490870"/>
    <w:rsid w:val="00491B7C"/>
    <w:rsid w:val="004939D7"/>
    <w:rsid w:val="0049664A"/>
    <w:rsid w:val="004972B9"/>
    <w:rsid w:val="00497641"/>
    <w:rsid w:val="004A56F5"/>
    <w:rsid w:val="004A79EE"/>
    <w:rsid w:val="004B1AE1"/>
    <w:rsid w:val="004C2CA4"/>
    <w:rsid w:val="004C3B8A"/>
    <w:rsid w:val="004C66CC"/>
    <w:rsid w:val="004D0D2C"/>
    <w:rsid w:val="004D7D6B"/>
    <w:rsid w:val="004E055E"/>
    <w:rsid w:val="004E2274"/>
    <w:rsid w:val="004F120F"/>
    <w:rsid w:val="004F13C0"/>
    <w:rsid w:val="004F281D"/>
    <w:rsid w:val="004F3AF6"/>
    <w:rsid w:val="004F3CF6"/>
    <w:rsid w:val="004F3E1F"/>
    <w:rsid w:val="004F4CD5"/>
    <w:rsid w:val="004F530D"/>
    <w:rsid w:val="00500E81"/>
    <w:rsid w:val="005055C8"/>
    <w:rsid w:val="00512BFF"/>
    <w:rsid w:val="005145D0"/>
    <w:rsid w:val="00515F6B"/>
    <w:rsid w:val="00527075"/>
    <w:rsid w:val="00533EBC"/>
    <w:rsid w:val="00534106"/>
    <w:rsid w:val="00534E43"/>
    <w:rsid w:val="00541AF7"/>
    <w:rsid w:val="00550091"/>
    <w:rsid w:val="00551324"/>
    <w:rsid w:val="005520D3"/>
    <w:rsid w:val="00557824"/>
    <w:rsid w:val="0056117B"/>
    <w:rsid w:val="005636B2"/>
    <w:rsid w:val="00575710"/>
    <w:rsid w:val="00583524"/>
    <w:rsid w:val="00583FF0"/>
    <w:rsid w:val="005872BD"/>
    <w:rsid w:val="00590EEF"/>
    <w:rsid w:val="00591F74"/>
    <w:rsid w:val="00595C80"/>
    <w:rsid w:val="005A67E0"/>
    <w:rsid w:val="005A7A6C"/>
    <w:rsid w:val="005B071A"/>
    <w:rsid w:val="005B50D7"/>
    <w:rsid w:val="005B5A31"/>
    <w:rsid w:val="005C5B56"/>
    <w:rsid w:val="005D16B7"/>
    <w:rsid w:val="005D4ABD"/>
    <w:rsid w:val="005E12DC"/>
    <w:rsid w:val="005E4A95"/>
    <w:rsid w:val="005E61E8"/>
    <w:rsid w:val="005E76C7"/>
    <w:rsid w:val="005F0248"/>
    <w:rsid w:val="005F173F"/>
    <w:rsid w:val="005F1787"/>
    <w:rsid w:val="006021A6"/>
    <w:rsid w:val="0061265F"/>
    <w:rsid w:val="006134DF"/>
    <w:rsid w:val="0061351A"/>
    <w:rsid w:val="00624136"/>
    <w:rsid w:val="0063266E"/>
    <w:rsid w:val="00634355"/>
    <w:rsid w:val="00636ABC"/>
    <w:rsid w:val="00636DD0"/>
    <w:rsid w:val="00647361"/>
    <w:rsid w:val="00652609"/>
    <w:rsid w:val="006541B6"/>
    <w:rsid w:val="00654A8D"/>
    <w:rsid w:val="00657AB5"/>
    <w:rsid w:val="006611D3"/>
    <w:rsid w:val="00671F24"/>
    <w:rsid w:val="0067626B"/>
    <w:rsid w:val="006823B7"/>
    <w:rsid w:val="00682697"/>
    <w:rsid w:val="006A069A"/>
    <w:rsid w:val="006A1FBE"/>
    <w:rsid w:val="006C250E"/>
    <w:rsid w:val="006D54AA"/>
    <w:rsid w:val="006D7074"/>
    <w:rsid w:val="006E74DE"/>
    <w:rsid w:val="006E771F"/>
    <w:rsid w:val="006F135F"/>
    <w:rsid w:val="006F2B9F"/>
    <w:rsid w:val="006F3AC7"/>
    <w:rsid w:val="006F6659"/>
    <w:rsid w:val="006F7754"/>
    <w:rsid w:val="0070049C"/>
    <w:rsid w:val="00712538"/>
    <w:rsid w:val="00720FAE"/>
    <w:rsid w:val="00722A1C"/>
    <w:rsid w:val="0072336D"/>
    <w:rsid w:val="00723975"/>
    <w:rsid w:val="00725BB4"/>
    <w:rsid w:val="007265C3"/>
    <w:rsid w:val="007306B5"/>
    <w:rsid w:val="0073445B"/>
    <w:rsid w:val="00735706"/>
    <w:rsid w:val="00736102"/>
    <w:rsid w:val="00740D55"/>
    <w:rsid w:val="00751F4D"/>
    <w:rsid w:val="00757004"/>
    <w:rsid w:val="00766BD4"/>
    <w:rsid w:val="00773165"/>
    <w:rsid w:val="00777233"/>
    <w:rsid w:val="0078632A"/>
    <w:rsid w:val="00795F77"/>
    <w:rsid w:val="007A6EA7"/>
    <w:rsid w:val="007A7FEF"/>
    <w:rsid w:val="007B1592"/>
    <w:rsid w:val="007B3CB9"/>
    <w:rsid w:val="007C1D35"/>
    <w:rsid w:val="007C2DE2"/>
    <w:rsid w:val="007C641C"/>
    <w:rsid w:val="007D1C04"/>
    <w:rsid w:val="007E177D"/>
    <w:rsid w:val="007E7930"/>
    <w:rsid w:val="00802648"/>
    <w:rsid w:val="008035EC"/>
    <w:rsid w:val="0080501C"/>
    <w:rsid w:val="00811C20"/>
    <w:rsid w:val="0081659A"/>
    <w:rsid w:val="00823A8E"/>
    <w:rsid w:val="0083337F"/>
    <w:rsid w:val="0083660F"/>
    <w:rsid w:val="0084046D"/>
    <w:rsid w:val="0084347E"/>
    <w:rsid w:val="008434DF"/>
    <w:rsid w:val="008504B3"/>
    <w:rsid w:val="00855D3B"/>
    <w:rsid w:val="008561D8"/>
    <w:rsid w:val="0085628C"/>
    <w:rsid w:val="00864976"/>
    <w:rsid w:val="0087031A"/>
    <w:rsid w:val="008729D7"/>
    <w:rsid w:val="008757AB"/>
    <w:rsid w:val="00881B59"/>
    <w:rsid w:val="008821F5"/>
    <w:rsid w:val="00886519"/>
    <w:rsid w:val="00887C6B"/>
    <w:rsid w:val="008A0938"/>
    <w:rsid w:val="008A1803"/>
    <w:rsid w:val="008A2818"/>
    <w:rsid w:val="008A48F3"/>
    <w:rsid w:val="008B1648"/>
    <w:rsid w:val="008B18DC"/>
    <w:rsid w:val="008B1EE9"/>
    <w:rsid w:val="008B6021"/>
    <w:rsid w:val="008B62C1"/>
    <w:rsid w:val="008C1064"/>
    <w:rsid w:val="008C1E9A"/>
    <w:rsid w:val="008C547A"/>
    <w:rsid w:val="008C6EE9"/>
    <w:rsid w:val="008D5F65"/>
    <w:rsid w:val="008E27B2"/>
    <w:rsid w:val="008E4582"/>
    <w:rsid w:val="008F3E30"/>
    <w:rsid w:val="0090040E"/>
    <w:rsid w:val="0090436B"/>
    <w:rsid w:val="00913213"/>
    <w:rsid w:val="00920640"/>
    <w:rsid w:val="009240DD"/>
    <w:rsid w:val="00934812"/>
    <w:rsid w:val="009518A5"/>
    <w:rsid w:val="00954967"/>
    <w:rsid w:val="00954F5E"/>
    <w:rsid w:val="0095584F"/>
    <w:rsid w:val="00962084"/>
    <w:rsid w:val="009629F0"/>
    <w:rsid w:val="009671F7"/>
    <w:rsid w:val="0097050A"/>
    <w:rsid w:val="00974E06"/>
    <w:rsid w:val="0098007C"/>
    <w:rsid w:val="009811EB"/>
    <w:rsid w:val="00983555"/>
    <w:rsid w:val="00983B02"/>
    <w:rsid w:val="00985876"/>
    <w:rsid w:val="009964C7"/>
    <w:rsid w:val="009A24BD"/>
    <w:rsid w:val="009A2E4C"/>
    <w:rsid w:val="009A6C7A"/>
    <w:rsid w:val="009B1FEC"/>
    <w:rsid w:val="009B235F"/>
    <w:rsid w:val="009B2A29"/>
    <w:rsid w:val="009B3626"/>
    <w:rsid w:val="009B4B62"/>
    <w:rsid w:val="009B5A7B"/>
    <w:rsid w:val="009C04CA"/>
    <w:rsid w:val="009C193C"/>
    <w:rsid w:val="009C3A70"/>
    <w:rsid w:val="009C55CE"/>
    <w:rsid w:val="009C59A0"/>
    <w:rsid w:val="009C79EC"/>
    <w:rsid w:val="009D123F"/>
    <w:rsid w:val="009D2984"/>
    <w:rsid w:val="009F2A73"/>
    <w:rsid w:val="009F726D"/>
    <w:rsid w:val="00A01F7C"/>
    <w:rsid w:val="00A1367A"/>
    <w:rsid w:val="00A1552B"/>
    <w:rsid w:val="00A24A4E"/>
    <w:rsid w:val="00A26498"/>
    <w:rsid w:val="00A34208"/>
    <w:rsid w:val="00A3741F"/>
    <w:rsid w:val="00A46123"/>
    <w:rsid w:val="00A54193"/>
    <w:rsid w:val="00A550C2"/>
    <w:rsid w:val="00A5587C"/>
    <w:rsid w:val="00A6014F"/>
    <w:rsid w:val="00A62108"/>
    <w:rsid w:val="00A63D3F"/>
    <w:rsid w:val="00A64C08"/>
    <w:rsid w:val="00A65E59"/>
    <w:rsid w:val="00A8048A"/>
    <w:rsid w:val="00A8058C"/>
    <w:rsid w:val="00A80A1A"/>
    <w:rsid w:val="00A82CBC"/>
    <w:rsid w:val="00A906A8"/>
    <w:rsid w:val="00A922DC"/>
    <w:rsid w:val="00A934DB"/>
    <w:rsid w:val="00AA324E"/>
    <w:rsid w:val="00AB027A"/>
    <w:rsid w:val="00AB0AB6"/>
    <w:rsid w:val="00AB1C37"/>
    <w:rsid w:val="00AC374B"/>
    <w:rsid w:val="00AC5442"/>
    <w:rsid w:val="00AC6F79"/>
    <w:rsid w:val="00AC78F7"/>
    <w:rsid w:val="00AC7A02"/>
    <w:rsid w:val="00AD528B"/>
    <w:rsid w:val="00AE2284"/>
    <w:rsid w:val="00AE40C6"/>
    <w:rsid w:val="00AE5A16"/>
    <w:rsid w:val="00AE5D71"/>
    <w:rsid w:val="00AE63A0"/>
    <w:rsid w:val="00AF1FF2"/>
    <w:rsid w:val="00AF2C57"/>
    <w:rsid w:val="00AF3AFF"/>
    <w:rsid w:val="00AF6DC3"/>
    <w:rsid w:val="00B05D91"/>
    <w:rsid w:val="00B07761"/>
    <w:rsid w:val="00B12875"/>
    <w:rsid w:val="00B15C01"/>
    <w:rsid w:val="00B1751A"/>
    <w:rsid w:val="00B21730"/>
    <w:rsid w:val="00B26DA0"/>
    <w:rsid w:val="00B27E1E"/>
    <w:rsid w:val="00B3380F"/>
    <w:rsid w:val="00B36D22"/>
    <w:rsid w:val="00B379AF"/>
    <w:rsid w:val="00B426D5"/>
    <w:rsid w:val="00B42E35"/>
    <w:rsid w:val="00B431D3"/>
    <w:rsid w:val="00B439F0"/>
    <w:rsid w:val="00B44F27"/>
    <w:rsid w:val="00B464C1"/>
    <w:rsid w:val="00B54064"/>
    <w:rsid w:val="00B56A7E"/>
    <w:rsid w:val="00B620ED"/>
    <w:rsid w:val="00B6329B"/>
    <w:rsid w:val="00B87C08"/>
    <w:rsid w:val="00B944B9"/>
    <w:rsid w:val="00B95843"/>
    <w:rsid w:val="00B9737A"/>
    <w:rsid w:val="00BA0147"/>
    <w:rsid w:val="00BA737A"/>
    <w:rsid w:val="00BB3B25"/>
    <w:rsid w:val="00BC683C"/>
    <w:rsid w:val="00BD5057"/>
    <w:rsid w:val="00BD753A"/>
    <w:rsid w:val="00BD77C9"/>
    <w:rsid w:val="00BD793C"/>
    <w:rsid w:val="00BD7ED5"/>
    <w:rsid w:val="00BE4BA1"/>
    <w:rsid w:val="00BE6179"/>
    <w:rsid w:val="00BF004D"/>
    <w:rsid w:val="00BF1ED5"/>
    <w:rsid w:val="00BF2410"/>
    <w:rsid w:val="00BF3A48"/>
    <w:rsid w:val="00BF7609"/>
    <w:rsid w:val="00C001AD"/>
    <w:rsid w:val="00C01169"/>
    <w:rsid w:val="00C01467"/>
    <w:rsid w:val="00C1157D"/>
    <w:rsid w:val="00C153A7"/>
    <w:rsid w:val="00C20BBF"/>
    <w:rsid w:val="00C21A42"/>
    <w:rsid w:val="00C31B7F"/>
    <w:rsid w:val="00C32CEB"/>
    <w:rsid w:val="00C42EE5"/>
    <w:rsid w:val="00C4640C"/>
    <w:rsid w:val="00C46A20"/>
    <w:rsid w:val="00C53539"/>
    <w:rsid w:val="00C64D55"/>
    <w:rsid w:val="00C7150C"/>
    <w:rsid w:val="00C72EA8"/>
    <w:rsid w:val="00C866B3"/>
    <w:rsid w:val="00C9183B"/>
    <w:rsid w:val="00C9345F"/>
    <w:rsid w:val="00C97DB1"/>
    <w:rsid w:val="00CA42E5"/>
    <w:rsid w:val="00CA7243"/>
    <w:rsid w:val="00CB0506"/>
    <w:rsid w:val="00CB1D7C"/>
    <w:rsid w:val="00CB204A"/>
    <w:rsid w:val="00CB71D4"/>
    <w:rsid w:val="00CC4002"/>
    <w:rsid w:val="00CC7EEA"/>
    <w:rsid w:val="00CD064B"/>
    <w:rsid w:val="00CD1AF3"/>
    <w:rsid w:val="00CD2CD7"/>
    <w:rsid w:val="00CD3442"/>
    <w:rsid w:val="00CD48B7"/>
    <w:rsid w:val="00CE02FC"/>
    <w:rsid w:val="00CE2707"/>
    <w:rsid w:val="00CE5021"/>
    <w:rsid w:val="00CE5403"/>
    <w:rsid w:val="00CE6C38"/>
    <w:rsid w:val="00CF06EB"/>
    <w:rsid w:val="00CF14E3"/>
    <w:rsid w:val="00CF3847"/>
    <w:rsid w:val="00CF49F5"/>
    <w:rsid w:val="00CF5815"/>
    <w:rsid w:val="00D01454"/>
    <w:rsid w:val="00D14C77"/>
    <w:rsid w:val="00D33963"/>
    <w:rsid w:val="00D35251"/>
    <w:rsid w:val="00D36CF7"/>
    <w:rsid w:val="00D37DA8"/>
    <w:rsid w:val="00D4355A"/>
    <w:rsid w:val="00D51C7C"/>
    <w:rsid w:val="00D56085"/>
    <w:rsid w:val="00D56493"/>
    <w:rsid w:val="00D56D5E"/>
    <w:rsid w:val="00D572D5"/>
    <w:rsid w:val="00D579D3"/>
    <w:rsid w:val="00D644C9"/>
    <w:rsid w:val="00D72BEF"/>
    <w:rsid w:val="00D75162"/>
    <w:rsid w:val="00D835A5"/>
    <w:rsid w:val="00D84E5E"/>
    <w:rsid w:val="00D8696F"/>
    <w:rsid w:val="00D87503"/>
    <w:rsid w:val="00D9012E"/>
    <w:rsid w:val="00D91033"/>
    <w:rsid w:val="00D91759"/>
    <w:rsid w:val="00DA6A46"/>
    <w:rsid w:val="00DA71FF"/>
    <w:rsid w:val="00DA7BB0"/>
    <w:rsid w:val="00DB08C1"/>
    <w:rsid w:val="00DB5396"/>
    <w:rsid w:val="00DB5E1F"/>
    <w:rsid w:val="00DB6233"/>
    <w:rsid w:val="00DC0074"/>
    <w:rsid w:val="00DC321A"/>
    <w:rsid w:val="00DC7B7B"/>
    <w:rsid w:val="00DD6516"/>
    <w:rsid w:val="00DE2750"/>
    <w:rsid w:val="00DE3727"/>
    <w:rsid w:val="00DE6DE4"/>
    <w:rsid w:val="00DF0173"/>
    <w:rsid w:val="00DF032A"/>
    <w:rsid w:val="00DF050D"/>
    <w:rsid w:val="00DF58C2"/>
    <w:rsid w:val="00E15DD7"/>
    <w:rsid w:val="00E16A68"/>
    <w:rsid w:val="00E22830"/>
    <w:rsid w:val="00E26B0D"/>
    <w:rsid w:val="00E40689"/>
    <w:rsid w:val="00E42DAD"/>
    <w:rsid w:val="00E43ADD"/>
    <w:rsid w:val="00E45A4D"/>
    <w:rsid w:val="00E46420"/>
    <w:rsid w:val="00E517D1"/>
    <w:rsid w:val="00E57EAF"/>
    <w:rsid w:val="00E63B7C"/>
    <w:rsid w:val="00E649CE"/>
    <w:rsid w:val="00E700AD"/>
    <w:rsid w:val="00E8509B"/>
    <w:rsid w:val="00E91D58"/>
    <w:rsid w:val="00E95B48"/>
    <w:rsid w:val="00E97F42"/>
    <w:rsid w:val="00EA1031"/>
    <w:rsid w:val="00EA2355"/>
    <w:rsid w:val="00EA676C"/>
    <w:rsid w:val="00EB02CF"/>
    <w:rsid w:val="00EB47C5"/>
    <w:rsid w:val="00EC18D4"/>
    <w:rsid w:val="00EC73E9"/>
    <w:rsid w:val="00ED19D5"/>
    <w:rsid w:val="00ED392D"/>
    <w:rsid w:val="00ED7BA2"/>
    <w:rsid w:val="00EE3F92"/>
    <w:rsid w:val="00F003FE"/>
    <w:rsid w:val="00F07550"/>
    <w:rsid w:val="00F07854"/>
    <w:rsid w:val="00F07CC7"/>
    <w:rsid w:val="00F115D4"/>
    <w:rsid w:val="00F11F95"/>
    <w:rsid w:val="00F347D3"/>
    <w:rsid w:val="00F3598B"/>
    <w:rsid w:val="00F44DB3"/>
    <w:rsid w:val="00F452C5"/>
    <w:rsid w:val="00F5156F"/>
    <w:rsid w:val="00F530DE"/>
    <w:rsid w:val="00F53A28"/>
    <w:rsid w:val="00F53FDB"/>
    <w:rsid w:val="00F55F96"/>
    <w:rsid w:val="00F570AD"/>
    <w:rsid w:val="00F645F9"/>
    <w:rsid w:val="00F65475"/>
    <w:rsid w:val="00F66013"/>
    <w:rsid w:val="00F66470"/>
    <w:rsid w:val="00F7365D"/>
    <w:rsid w:val="00F760CC"/>
    <w:rsid w:val="00F804C6"/>
    <w:rsid w:val="00F80657"/>
    <w:rsid w:val="00F87651"/>
    <w:rsid w:val="00F9274C"/>
    <w:rsid w:val="00FA0650"/>
    <w:rsid w:val="00FA3C9F"/>
    <w:rsid w:val="00FA4F63"/>
    <w:rsid w:val="00FA53CB"/>
    <w:rsid w:val="00FA66D4"/>
    <w:rsid w:val="00FA76C7"/>
    <w:rsid w:val="00FB6026"/>
    <w:rsid w:val="00FC14DF"/>
    <w:rsid w:val="00FC20E9"/>
    <w:rsid w:val="00FC3248"/>
    <w:rsid w:val="00FC7AA6"/>
    <w:rsid w:val="00FD0C28"/>
    <w:rsid w:val="00FD349E"/>
    <w:rsid w:val="00FD5F84"/>
    <w:rsid w:val="00FE310C"/>
    <w:rsid w:val="00FE4BB1"/>
    <w:rsid w:val="00FE77D9"/>
    <w:rsid w:val="00FF0FA1"/>
    <w:rsid w:val="00FF7B2C"/>
    <w:rsid w:val="00FF7EE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B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66BD4"/>
    <w:rPr>
      <w:i/>
      <w:iCs/>
    </w:rPr>
  </w:style>
</w:styles>
</file>

<file path=word/webSettings.xml><?xml version="1.0" encoding="utf-8"?>
<w:webSettings xmlns:r="http://schemas.openxmlformats.org/officeDocument/2006/relationships" xmlns:w="http://schemas.openxmlformats.org/wordprocessingml/2006/main">
  <w:divs>
    <w:div w:id="4518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1559</Characters>
  <Application>Microsoft Office Word</Application>
  <DocSecurity>0</DocSecurity>
  <Lines>12</Lines>
  <Paragraphs>3</Paragraphs>
  <ScaleCrop>false</ScaleCrop>
  <Company>Hewlett-Packard</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1</cp:revision>
  <dcterms:created xsi:type="dcterms:W3CDTF">2018-03-19T15:32:00Z</dcterms:created>
  <dcterms:modified xsi:type="dcterms:W3CDTF">2018-03-19T15:38:00Z</dcterms:modified>
</cp:coreProperties>
</file>